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C26D3" w14:textId="24AB57AC" w:rsidR="00916D2A" w:rsidRPr="00916D2A" w:rsidRDefault="00916D2A" w:rsidP="00916D2A">
      <w:pPr>
        <w:rPr>
          <w:rFonts w:ascii="Gilroy" w:eastAsia="Calibri" w:hAnsi="Gilroy" w:cs="Helvetica"/>
          <w:sz w:val="28"/>
          <w:szCs w:val="26"/>
        </w:rPr>
      </w:pPr>
    </w:p>
    <w:p w14:paraId="1821DB10" w14:textId="7816E8FA" w:rsidR="00916D2A" w:rsidRPr="00916D2A" w:rsidRDefault="00916D2A" w:rsidP="00916D2A">
      <w:pPr>
        <w:rPr>
          <w:rFonts w:ascii="Gilroy" w:eastAsia="Calibri" w:hAnsi="Gilroy" w:cs="Helvetica"/>
          <w:b/>
          <w:bCs/>
          <w:sz w:val="28"/>
          <w:szCs w:val="26"/>
          <w:lang w:val="es-ES"/>
        </w:rPr>
      </w:pPr>
      <w:r w:rsidRPr="00916D2A">
        <w:rPr>
          <w:rFonts w:ascii="Gilroy" w:eastAsia="Calibri" w:hAnsi="Gilroy" w:cs="Helvetica"/>
          <w:b/>
          <w:bCs/>
          <w:sz w:val="28"/>
          <w:szCs w:val="26"/>
          <w:lang w:val="es-ES"/>
        </w:rPr>
        <w:t>Comunicado de Prensa – Certification Nation Day 2023</w:t>
      </w:r>
    </w:p>
    <w:p w14:paraId="02D5F8D6" w14:textId="77777777" w:rsidR="00916D2A" w:rsidRPr="00916D2A" w:rsidRDefault="00916D2A" w:rsidP="00916D2A">
      <w:pPr>
        <w:rPr>
          <w:rFonts w:ascii="Gilroy" w:eastAsia="Calibri" w:hAnsi="Gilroy" w:cs="Helvetica"/>
          <w:b/>
          <w:bCs/>
          <w:lang w:val="es-ES"/>
        </w:rPr>
      </w:pPr>
    </w:p>
    <w:p w14:paraId="67BA4704" w14:textId="796AFABB" w:rsidR="00916D2A" w:rsidRPr="00916D2A" w:rsidRDefault="00916D2A" w:rsidP="00916D2A">
      <w:pPr>
        <w:rPr>
          <w:rFonts w:ascii="Gilroy" w:eastAsia="Calibri" w:hAnsi="Gilroy" w:cs="Helvetica"/>
          <w:b/>
          <w:bCs/>
          <w:lang w:val="es-ES"/>
        </w:rPr>
      </w:pPr>
      <w:r w:rsidRPr="00916D2A">
        <w:rPr>
          <w:rFonts w:ascii="Gilroy" w:eastAsia="Calibri" w:hAnsi="Gilroy" w:cs="Helvetica"/>
          <w:b/>
          <w:bCs/>
          <w:lang w:val="es-ES"/>
        </w:rPr>
        <w:t>Indicaciones:</w:t>
      </w:r>
    </w:p>
    <w:p w14:paraId="7043408A" w14:textId="77777777" w:rsidR="00916D2A" w:rsidRPr="00916D2A" w:rsidRDefault="00916D2A" w:rsidP="00916D2A">
      <w:pPr>
        <w:pStyle w:val="Prrafodelista"/>
        <w:numPr>
          <w:ilvl w:val="0"/>
          <w:numId w:val="1"/>
        </w:numPr>
        <w:rPr>
          <w:rFonts w:ascii="Gilroy" w:eastAsia="Calibri" w:hAnsi="Gilroy" w:cs="Helvetica"/>
          <w:lang w:val="es-AR"/>
        </w:rPr>
      </w:pPr>
      <w:r w:rsidRPr="00916D2A">
        <w:rPr>
          <w:rFonts w:ascii="Gilroy" w:eastAsia="Calibri" w:hAnsi="Gilroy" w:cs="Helvetica"/>
          <w:lang w:val="es-AR"/>
        </w:rPr>
        <w:t xml:space="preserve">Reemplace el contenido resaltado en </w:t>
      </w:r>
      <w:r w:rsidRPr="00916D2A">
        <w:rPr>
          <w:rFonts w:ascii="Gilroy" w:eastAsia="Calibri" w:hAnsi="Gilroy" w:cs="Helvetica"/>
          <w:highlight w:val="yellow"/>
          <w:lang w:val="es-AR"/>
        </w:rPr>
        <w:t>amarillo</w:t>
      </w:r>
      <w:r w:rsidRPr="00916D2A">
        <w:rPr>
          <w:rFonts w:ascii="Gilroy" w:eastAsia="Calibri" w:hAnsi="Gilroy" w:cs="Helvetica"/>
          <w:lang w:val="es-AR"/>
        </w:rPr>
        <w:t xml:space="preserve"> con la información de su empresa</w:t>
      </w:r>
    </w:p>
    <w:p w14:paraId="5F0FD109" w14:textId="3E46B0AA" w:rsidR="00916D2A" w:rsidRPr="00916D2A" w:rsidRDefault="00916D2A" w:rsidP="00916D2A">
      <w:pPr>
        <w:pStyle w:val="Prrafodelista"/>
        <w:numPr>
          <w:ilvl w:val="0"/>
          <w:numId w:val="1"/>
        </w:numPr>
        <w:rPr>
          <w:rFonts w:ascii="Gilroy" w:eastAsia="Calibri" w:hAnsi="Gilroy" w:cs="Helvetica"/>
          <w:lang w:val="es-AR"/>
        </w:rPr>
      </w:pPr>
      <w:r w:rsidRPr="00916D2A">
        <w:rPr>
          <w:rFonts w:ascii="Gilroy" w:eastAsia="Calibri" w:hAnsi="Gilroy" w:cs="Helvetica"/>
          <w:lang w:val="es-AR"/>
        </w:rPr>
        <w:t xml:space="preserve">Para agregar datos únicos de su empresa, consulte su página de perfil de empresa certificada. Puede encontrar su perfil buscando aquí: </w:t>
      </w:r>
      <w:r w:rsidR="005960BD" w:rsidRPr="005960BD">
        <w:rPr>
          <w:rFonts w:ascii="Gilroy" w:eastAsia="Calibri" w:hAnsi="Gilroy" w:cs="Helvetica"/>
          <w:lang w:val="es-AR"/>
        </w:rPr>
        <w:t>https://certificaciones.greatplacetowork.com.uy/</w:t>
      </w:r>
    </w:p>
    <w:p w14:paraId="7CD33D7A" w14:textId="76D13269" w:rsidR="00916D2A" w:rsidRPr="00916D2A" w:rsidRDefault="00916D2A" w:rsidP="00916D2A">
      <w:pPr>
        <w:rPr>
          <w:rFonts w:ascii="Gilroy" w:eastAsia="Calibri" w:hAnsi="Gilroy" w:cs="Helvetica"/>
          <w:b/>
          <w:bCs/>
          <w:lang w:val="es-AR"/>
        </w:rPr>
      </w:pPr>
      <w:r w:rsidRPr="00916D2A">
        <w:rPr>
          <w:rFonts w:ascii="Gilroy" w:eastAsia="Calibri" w:hAnsi="Gilroy" w:cs="Helvetica"/>
          <w:b/>
          <w:bCs/>
          <w:lang w:val="es-AR"/>
        </w:rPr>
        <w:t xml:space="preserve">Cualquier consulta, nos pueden escribir a:  </w:t>
      </w:r>
      <w:r w:rsidRPr="00916D2A">
        <w:rPr>
          <w:rFonts w:ascii="Gilroy" w:hAnsi="Gilroy"/>
          <w:lang w:val="es-AR"/>
        </w:rPr>
        <w:t>info@greatplacetowork.com</w:t>
      </w:r>
      <w:r w:rsidR="005960BD">
        <w:rPr>
          <w:rFonts w:ascii="Gilroy" w:hAnsi="Gilroy"/>
          <w:lang w:val="es-AR"/>
        </w:rPr>
        <w:t>.uy</w:t>
      </w:r>
    </w:p>
    <w:p w14:paraId="4EEA7126" w14:textId="77777777" w:rsidR="00916D2A" w:rsidRPr="00916D2A" w:rsidRDefault="00916D2A" w:rsidP="00916D2A">
      <w:pPr>
        <w:rPr>
          <w:rFonts w:ascii="Gilroy" w:eastAsia="Calibri" w:hAnsi="Gilroy" w:cs="Arial"/>
          <w:b/>
          <w:bCs/>
          <w:color w:val="000000"/>
          <w:sz w:val="20"/>
          <w:szCs w:val="20"/>
          <w:bdr w:val="none" w:sz="0" w:space="0" w:color="auto" w:frame="1"/>
          <w:lang w:val="es-AR"/>
        </w:rPr>
      </w:pPr>
    </w:p>
    <w:p w14:paraId="13039427" w14:textId="3D349A8D" w:rsidR="00916D2A" w:rsidRPr="00916D2A" w:rsidRDefault="00916D2A" w:rsidP="00916D2A">
      <w:pPr>
        <w:shd w:val="clear" w:color="auto" w:fill="FFFFFF" w:themeFill="background1"/>
        <w:spacing w:after="150"/>
        <w:jc w:val="center"/>
        <w:rPr>
          <w:rFonts w:ascii="Gilroy" w:eastAsia="Times New Roman" w:hAnsi="Gilroy" w:cs="Helvetica"/>
          <w:b/>
          <w:bCs/>
          <w:sz w:val="24"/>
          <w:szCs w:val="24"/>
          <w:lang w:val="es-AR"/>
        </w:rPr>
      </w:pPr>
      <w:r w:rsidRPr="00916D2A">
        <w:rPr>
          <w:rFonts w:ascii="Gilroy" w:eastAsia="Times New Roman" w:hAnsi="Gilroy" w:cs="Helvetica"/>
          <w:b/>
          <w:bCs/>
          <w:sz w:val="24"/>
          <w:szCs w:val="24"/>
          <w:highlight w:val="yellow"/>
          <w:lang w:val="es-AR"/>
        </w:rPr>
        <w:t>Empresa</w:t>
      </w:r>
      <w:r w:rsidRPr="00916D2A">
        <w:rPr>
          <w:rFonts w:ascii="Gilroy" w:eastAsia="Times New Roman" w:hAnsi="Gilroy" w:cs="Helvetica"/>
          <w:b/>
          <w:bCs/>
          <w:sz w:val="24"/>
          <w:szCs w:val="24"/>
          <w:lang w:val="es-AR"/>
        </w:rPr>
        <w:t xml:space="preserve"> es reconocida por Great Place to Work® en el Certification Nation Day, una celebración internacional de los </w:t>
      </w:r>
      <w:r>
        <w:rPr>
          <w:rFonts w:ascii="Gilroy" w:eastAsia="Times New Roman" w:hAnsi="Gilroy" w:cs="Helvetica"/>
          <w:b/>
          <w:bCs/>
          <w:sz w:val="24"/>
          <w:szCs w:val="24"/>
          <w:lang w:val="es-AR"/>
        </w:rPr>
        <w:t>grandes lugares para trabajar certificados</w:t>
      </w:r>
    </w:p>
    <w:p w14:paraId="0B574B60" w14:textId="0D3CF4C8" w:rsidR="00916D2A" w:rsidRPr="00916D2A" w:rsidRDefault="00916D2A" w:rsidP="00916D2A">
      <w:pPr>
        <w:shd w:val="clear" w:color="auto" w:fill="FFFFFF" w:themeFill="background1"/>
        <w:spacing w:after="150"/>
        <w:rPr>
          <w:rFonts w:ascii="Gilroy" w:hAnsi="Gilroy" w:cs="Arial"/>
          <w:color w:val="272424"/>
          <w:sz w:val="20"/>
          <w:szCs w:val="20"/>
          <w:shd w:val="clear" w:color="auto" w:fill="FFFFFF"/>
          <w:lang w:val="es-AR"/>
        </w:rPr>
      </w:pPr>
      <w:r w:rsidRPr="00916D2A">
        <w:rPr>
          <w:rFonts w:ascii="Gilroy" w:hAnsi="Gilroy" w:cs="Arial"/>
          <w:color w:val="272424"/>
          <w:sz w:val="20"/>
          <w:szCs w:val="20"/>
          <w:highlight w:val="yellow"/>
          <w:shd w:val="clear" w:color="auto" w:fill="FFFFFF"/>
          <w:lang w:val="es-AR"/>
        </w:rPr>
        <w:t xml:space="preserve">Ciudad, </w:t>
      </w:r>
      <w:r>
        <w:rPr>
          <w:rFonts w:ascii="Gilroy" w:hAnsi="Gilroy" w:cs="Arial"/>
          <w:color w:val="272424"/>
          <w:sz w:val="20"/>
          <w:szCs w:val="20"/>
          <w:highlight w:val="yellow"/>
          <w:shd w:val="clear" w:color="auto" w:fill="FFFFFF"/>
          <w:lang w:val="es-AR"/>
        </w:rPr>
        <w:t>Departamento</w:t>
      </w:r>
      <w:r w:rsidRPr="00916D2A">
        <w:rPr>
          <w:rFonts w:ascii="Gilroy" w:hAnsi="Gilroy" w:cs="Arial"/>
          <w:color w:val="272424"/>
          <w:sz w:val="20"/>
          <w:szCs w:val="20"/>
          <w:highlight w:val="yellow"/>
          <w:shd w:val="clear" w:color="auto" w:fill="FFFFFF"/>
          <w:lang w:val="es-AR"/>
        </w:rPr>
        <w:t xml:space="preserve"> —EMPRESA</w:t>
      </w:r>
      <w:r w:rsidRPr="00916D2A">
        <w:rPr>
          <w:rFonts w:ascii="Gilroy" w:hAnsi="Gilroy" w:cs="Arial"/>
          <w:color w:val="272424"/>
          <w:sz w:val="20"/>
          <w:szCs w:val="20"/>
          <w:shd w:val="clear" w:color="auto" w:fill="FFFFFF"/>
          <w:lang w:val="es-AR"/>
        </w:rPr>
        <w:t xml:space="preserve"> se enorgullece de celebrar el Certification Nation Day el 7 de noviembre, junto con la comunidad de empresas certificadas de Great Place to Work™ en todo el país y el mundo. Great Place to Work® ha designado el 7 de noviembre como el Certification Nation Day para celebrar y reconocer a las empresas que trabajan para crear excelentes lugares de trabajo para todos.</w:t>
      </w:r>
    </w:p>
    <w:p w14:paraId="2EF365FC" w14:textId="2A6F7CD1" w:rsidR="00916D2A" w:rsidRPr="00916D2A" w:rsidRDefault="00916D2A" w:rsidP="00916D2A">
      <w:pPr>
        <w:rPr>
          <w:rFonts w:ascii="Gilroy" w:hAnsi="Gilroy"/>
          <w:b/>
          <w:bCs/>
          <w:sz w:val="20"/>
          <w:szCs w:val="20"/>
          <w:lang w:val="es-AR"/>
        </w:rPr>
      </w:pPr>
      <w:r w:rsidRPr="00916D2A">
        <w:rPr>
          <w:rFonts w:ascii="Gilroy" w:hAnsi="Gilroy"/>
          <w:b/>
          <w:bCs/>
          <w:sz w:val="20"/>
          <w:szCs w:val="20"/>
          <w:highlight w:val="yellow"/>
          <w:lang w:val="es-AR"/>
        </w:rPr>
        <w:t xml:space="preserve">INSERTAR CITA DE LA EMPRESA POR PARTE DEL CEO, </w:t>
      </w:r>
      <w:r>
        <w:rPr>
          <w:rFonts w:ascii="Gilroy" w:hAnsi="Gilroy"/>
          <w:b/>
          <w:bCs/>
          <w:sz w:val="20"/>
          <w:szCs w:val="20"/>
          <w:highlight w:val="yellow"/>
          <w:lang w:val="es-AR"/>
        </w:rPr>
        <w:t>DIRECTOR, GERENTE</w:t>
      </w:r>
      <w:r w:rsidRPr="00916D2A">
        <w:rPr>
          <w:rFonts w:ascii="Gilroy" w:hAnsi="Gilroy"/>
          <w:b/>
          <w:bCs/>
          <w:sz w:val="20"/>
          <w:szCs w:val="20"/>
          <w:highlight w:val="yellow"/>
          <w:lang w:val="es-AR"/>
        </w:rPr>
        <w:t xml:space="preserve"> U OTRO LÍDER SOBRE POR QUÉ PARTICIPAN EN EL DÍA DE LA NACIÓN DE LA CERTIFICACIÓN</w:t>
      </w:r>
    </w:p>
    <w:p w14:paraId="4A9C52A8" w14:textId="77777777" w:rsidR="00916D2A" w:rsidRPr="00916D2A" w:rsidRDefault="00916D2A" w:rsidP="00916D2A">
      <w:pPr>
        <w:shd w:val="clear" w:color="auto" w:fill="FFFFFF" w:themeFill="background1"/>
        <w:spacing w:after="150"/>
        <w:rPr>
          <w:rFonts w:ascii="Gilroy" w:hAnsi="Gilroy"/>
          <w:b/>
          <w:bCs/>
          <w:i/>
          <w:iCs/>
          <w:color w:val="808080" w:themeColor="background1" w:themeShade="80"/>
          <w:sz w:val="20"/>
          <w:szCs w:val="20"/>
          <w:lang w:val="es-AR"/>
        </w:rPr>
      </w:pPr>
      <w:r w:rsidRPr="00916D2A">
        <w:rPr>
          <w:rFonts w:ascii="Gilroy" w:hAnsi="Gilroy"/>
          <w:b/>
          <w:bCs/>
          <w:i/>
          <w:iCs/>
          <w:color w:val="808080" w:themeColor="background1" w:themeShade="80"/>
          <w:sz w:val="20"/>
          <w:szCs w:val="20"/>
          <w:lang w:val="es-AR"/>
        </w:rPr>
        <w:t>Ejemplo: "Trabajamos arduamente para crear una cultura de XYZ en la EMPRESA", dice el CEO NOMBRE. Estamos emocionados de mostrar a nuestros increíbles colaboradores y todo lo que hacen cada día para servir a nuestros clientes y contribuir a la comunidad con XYZ. La EMPRESA se enorgullece de ser parte del Certification Nation Day junto a tantas otras organizaciones increíbles"</w:t>
      </w:r>
    </w:p>
    <w:p w14:paraId="6A1BD643" w14:textId="77777777" w:rsidR="00916D2A" w:rsidRPr="00916D2A" w:rsidRDefault="00916D2A" w:rsidP="00916D2A">
      <w:pPr>
        <w:pStyle w:val="NormalWeb"/>
        <w:rPr>
          <w:rFonts w:ascii="Gilroy" w:eastAsiaTheme="minorEastAsia" w:hAnsi="Gilroy" w:cstheme="minorBidi"/>
          <w:sz w:val="20"/>
          <w:szCs w:val="20"/>
          <w:lang w:val="es-AR"/>
        </w:rPr>
      </w:pPr>
      <w:r w:rsidRPr="00916D2A">
        <w:rPr>
          <w:rFonts w:ascii="Gilroy" w:eastAsiaTheme="minorEastAsia" w:hAnsi="Gilroy" w:cstheme="minorBidi"/>
          <w:sz w:val="20"/>
          <w:szCs w:val="20"/>
          <w:lang w:val="es-AR"/>
        </w:rPr>
        <w:t>Great Place To Work® es la autoridad global en cultura laboral, reconocida en todo el mundo tanto por empleados como por empleadores por identificar experiencias laborales excepcionales.</w:t>
      </w:r>
    </w:p>
    <w:p w14:paraId="48F7C35F" w14:textId="77777777" w:rsidR="00916D2A" w:rsidRPr="00916D2A" w:rsidRDefault="00916D2A" w:rsidP="00916D2A">
      <w:pPr>
        <w:pStyle w:val="NormalWeb"/>
        <w:rPr>
          <w:rFonts w:ascii="Gilroy" w:eastAsiaTheme="minorEastAsia" w:hAnsi="Gilroy" w:cstheme="minorBidi"/>
          <w:sz w:val="20"/>
          <w:szCs w:val="20"/>
          <w:lang w:val="es-AR"/>
        </w:rPr>
      </w:pPr>
      <w:r w:rsidRPr="00916D2A">
        <w:rPr>
          <w:rFonts w:ascii="Gilroy" w:eastAsiaTheme="minorEastAsia" w:hAnsi="Gilroy" w:cstheme="minorBidi"/>
          <w:sz w:val="20"/>
          <w:szCs w:val="20"/>
          <w:lang w:val="es-AR"/>
        </w:rPr>
        <w:t xml:space="preserve">"Las empresas certificadas ponen a los empleados en primer lugar", dice Michael C. Bush, </w:t>
      </w:r>
      <w:proofErr w:type="gramStart"/>
      <w:r w:rsidRPr="00916D2A">
        <w:rPr>
          <w:rFonts w:ascii="Gilroy" w:eastAsiaTheme="minorEastAsia" w:hAnsi="Gilroy" w:cstheme="minorBidi"/>
          <w:sz w:val="20"/>
          <w:szCs w:val="20"/>
          <w:lang w:val="es-AR"/>
        </w:rPr>
        <w:t>Director Ejecutivo</w:t>
      </w:r>
      <w:proofErr w:type="gramEnd"/>
      <w:r w:rsidRPr="00916D2A">
        <w:rPr>
          <w:rFonts w:ascii="Gilroy" w:eastAsiaTheme="minorEastAsia" w:hAnsi="Gilroy" w:cstheme="minorBidi"/>
          <w:sz w:val="20"/>
          <w:szCs w:val="20"/>
          <w:lang w:val="es-AR"/>
        </w:rPr>
        <w:t xml:space="preserve"> de Great Place to Work. "Los empleados </w:t>
      </w:r>
      <w:proofErr w:type="spellStart"/>
      <w:r w:rsidRPr="00916D2A">
        <w:rPr>
          <w:rFonts w:ascii="Gilroy" w:eastAsiaTheme="minorEastAsia" w:hAnsi="Gilroy" w:cstheme="minorBidi"/>
          <w:sz w:val="20"/>
          <w:szCs w:val="20"/>
          <w:lang w:val="es-AR"/>
        </w:rPr>
        <w:t>prosperantes</w:t>
      </w:r>
      <w:proofErr w:type="spellEnd"/>
      <w:r w:rsidRPr="00916D2A">
        <w:rPr>
          <w:rFonts w:ascii="Gilroy" w:eastAsiaTheme="minorEastAsia" w:hAnsi="Gilroy" w:cstheme="minorBidi"/>
          <w:sz w:val="20"/>
          <w:szCs w:val="20"/>
          <w:lang w:val="es-AR"/>
        </w:rPr>
        <w:t xml:space="preserve"> aumentan los ingresos, las ganancias y proporcionan experiencias líderes en el mercado para los clientes. Espero que el Certification Nation Day inspire a otros ejecutivos a crear y mantener culturas centradas en los empleados".</w:t>
      </w:r>
    </w:p>
    <w:p w14:paraId="640EF717" w14:textId="77777777" w:rsidR="00916D2A" w:rsidRPr="00916D2A" w:rsidRDefault="00916D2A" w:rsidP="00916D2A">
      <w:pPr>
        <w:rPr>
          <w:rFonts w:ascii="Gilroy" w:eastAsia="Times New Roman" w:hAnsi="Gilroy" w:cs="Times New Roman"/>
          <w:sz w:val="20"/>
          <w:szCs w:val="20"/>
          <w:lang w:val="es-AR"/>
        </w:rPr>
      </w:pPr>
      <w:r w:rsidRPr="00916D2A">
        <w:rPr>
          <w:rFonts w:ascii="Gilroy" w:eastAsia="Times New Roman" w:hAnsi="Gilroy" w:cs="Times New Roman"/>
          <w:sz w:val="20"/>
          <w:szCs w:val="20"/>
          <w:lang w:val="es-AR"/>
        </w:rPr>
        <w:t>Es importante reconocer todo el trabajo que implica ser una empresa certificada. "El Certification Nation Day es un momento para reconocer y celebrar lo que hace que su empresa sea excelente", dice Sarah Lewis-</w:t>
      </w:r>
      <w:proofErr w:type="spellStart"/>
      <w:r w:rsidRPr="00916D2A">
        <w:rPr>
          <w:rFonts w:ascii="Gilroy" w:eastAsia="Times New Roman" w:hAnsi="Gilroy" w:cs="Times New Roman"/>
          <w:sz w:val="20"/>
          <w:szCs w:val="20"/>
          <w:lang w:val="es-AR"/>
        </w:rPr>
        <w:t>Kulin</w:t>
      </w:r>
      <w:proofErr w:type="spellEnd"/>
      <w:r w:rsidRPr="00916D2A">
        <w:rPr>
          <w:rFonts w:ascii="Gilroy" w:eastAsia="Times New Roman" w:hAnsi="Gilroy" w:cs="Times New Roman"/>
          <w:sz w:val="20"/>
          <w:szCs w:val="20"/>
          <w:lang w:val="es-AR"/>
        </w:rPr>
        <w:t xml:space="preserve">, </w:t>
      </w:r>
      <w:proofErr w:type="gramStart"/>
      <w:r w:rsidRPr="00916D2A">
        <w:rPr>
          <w:rFonts w:ascii="Gilroy" w:eastAsia="Times New Roman" w:hAnsi="Gilroy" w:cs="Times New Roman"/>
          <w:sz w:val="20"/>
          <w:szCs w:val="20"/>
          <w:lang w:val="es-AR"/>
        </w:rPr>
        <w:t>Vicepresidenta</w:t>
      </w:r>
      <w:proofErr w:type="gramEnd"/>
      <w:r w:rsidRPr="00916D2A">
        <w:rPr>
          <w:rFonts w:ascii="Gilroy" w:eastAsia="Times New Roman" w:hAnsi="Gilroy" w:cs="Times New Roman"/>
          <w:sz w:val="20"/>
          <w:szCs w:val="20"/>
          <w:lang w:val="es-AR"/>
        </w:rPr>
        <w:t xml:space="preserve"> de Reconocimiento Global en Great Place to Work. "Únanse, unifíquense y eleven la cultura de su empresa mientras celebran a su gente, su cultura y sus clientes".</w:t>
      </w:r>
    </w:p>
    <w:p w14:paraId="2D2A168E" w14:textId="77777777" w:rsidR="00916D2A" w:rsidRPr="00916D2A" w:rsidRDefault="00916D2A" w:rsidP="00916D2A">
      <w:pPr>
        <w:rPr>
          <w:rFonts w:ascii="Gilroy" w:hAnsi="Gilroy"/>
          <w:b/>
          <w:bCs/>
          <w:sz w:val="20"/>
          <w:szCs w:val="20"/>
          <w:lang w:val="es-AR"/>
        </w:rPr>
      </w:pPr>
      <w:r w:rsidRPr="00916D2A">
        <w:rPr>
          <w:rFonts w:ascii="Gilroy" w:hAnsi="Gilroy"/>
          <w:b/>
          <w:bCs/>
          <w:sz w:val="20"/>
          <w:szCs w:val="20"/>
          <w:highlight w:val="yellow"/>
          <w:lang w:val="es-AR"/>
        </w:rPr>
        <w:t>INSERTAR MÁS SOBRE LO QUE HACEN POR LA EXPERIENCIA DEL EMPLEADO O LOS PROGRAMAS DE CULTURA QUE LOS DESTACA</w:t>
      </w:r>
    </w:p>
    <w:p w14:paraId="42B02053" w14:textId="30030D17" w:rsidR="00916D2A" w:rsidRPr="00916D2A" w:rsidRDefault="00916D2A" w:rsidP="00916D2A">
      <w:pPr>
        <w:rPr>
          <w:rFonts w:ascii="Gilroy" w:hAnsi="Gilroy"/>
          <w:b/>
          <w:bCs/>
          <w:sz w:val="20"/>
          <w:szCs w:val="20"/>
          <w:highlight w:val="yellow"/>
          <w:lang w:val="es-AR"/>
        </w:rPr>
      </w:pPr>
      <w:r w:rsidRPr="00916D2A">
        <w:rPr>
          <w:rFonts w:ascii="Gilroy" w:hAnsi="Gilroy"/>
          <w:b/>
          <w:bCs/>
          <w:i/>
          <w:iCs/>
          <w:color w:val="808080" w:themeColor="background1" w:themeShade="80"/>
          <w:sz w:val="20"/>
          <w:szCs w:val="20"/>
          <w:lang w:val="es-AR"/>
        </w:rPr>
        <w:t>Ejemplo: "Este año creamos el programa X para Y. Esto resultó en Z". O "Nuestra empresa se enorgullece de Y. Esto nos permite Z para nuestros empleados".</w:t>
      </w:r>
      <w:r>
        <w:rPr>
          <w:rFonts w:ascii="Gilroy" w:hAnsi="Gilroy"/>
          <w:b/>
          <w:bCs/>
          <w:i/>
          <w:iCs/>
          <w:color w:val="808080" w:themeColor="background1" w:themeShade="80"/>
          <w:sz w:val="20"/>
          <w:szCs w:val="20"/>
          <w:lang w:val="es-AR"/>
        </w:rPr>
        <w:t xml:space="preserve"> Implementamos prácticas de </w:t>
      </w:r>
      <w:r>
        <w:rPr>
          <w:rFonts w:ascii="Gilroy" w:hAnsi="Gilroy"/>
          <w:b/>
          <w:bCs/>
          <w:i/>
          <w:iCs/>
          <w:color w:val="808080" w:themeColor="background1" w:themeShade="80"/>
          <w:sz w:val="20"/>
          <w:szCs w:val="20"/>
          <w:lang w:val="es-AR"/>
        </w:rPr>
        <w:lastRenderedPageBreak/>
        <w:t xml:space="preserve">flexibilidad para que los colaboradores x, o prácticas de bienestar para disminuir el estrés, </w:t>
      </w:r>
      <w:proofErr w:type="spellStart"/>
      <w:r>
        <w:rPr>
          <w:rFonts w:ascii="Gilroy" w:hAnsi="Gilroy"/>
          <w:b/>
          <w:bCs/>
          <w:i/>
          <w:iCs/>
          <w:color w:val="808080" w:themeColor="background1" w:themeShade="80"/>
          <w:sz w:val="20"/>
          <w:szCs w:val="20"/>
          <w:lang w:val="es-AR"/>
        </w:rPr>
        <w:t>etc</w:t>
      </w:r>
      <w:proofErr w:type="spellEnd"/>
      <w:r>
        <w:rPr>
          <w:rFonts w:ascii="Gilroy" w:hAnsi="Gilroy"/>
          <w:b/>
          <w:bCs/>
          <w:i/>
          <w:iCs/>
          <w:color w:val="808080" w:themeColor="background1" w:themeShade="80"/>
          <w:sz w:val="20"/>
          <w:szCs w:val="20"/>
          <w:lang w:val="es-AR"/>
        </w:rPr>
        <w:t>, etc.</w:t>
      </w:r>
    </w:p>
    <w:p w14:paraId="79D4E8B7" w14:textId="77777777" w:rsidR="00916D2A" w:rsidRPr="00916D2A" w:rsidRDefault="00916D2A" w:rsidP="00916D2A">
      <w:pPr>
        <w:rPr>
          <w:rFonts w:ascii="Gilroy" w:hAnsi="Gilroy"/>
          <w:sz w:val="20"/>
          <w:szCs w:val="20"/>
          <w:lang w:val="es-AR"/>
        </w:rPr>
      </w:pPr>
      <w:r w:rsidRPr="00916D2A">
        <w:rPr>
          <w:rFonts w:ascii="Gilroy" w:hAnsi="Gilroy"/>
          <w:sz w:val="20"/>
          <w:szCs w:val="20"/>
          <w:lang w:val="es-AR"/>
        </w:rPr>
        <w:t xml:space="preserve">Según la investigación de Great Place to Work, los empleados en lugares de trabajo certificados tienen un </w:t>
      </w:r>
      <w:r w:rsidRPr="005510CD">
        <w:rPr>
          <w:rFonts w:ascii="Gilroy" w:hAnsi="Gilroy"/>
          <w:b/>
          <w:bCs/>
          <w:sz w:val="20"/>
          <w:szCs w:val="20"/>
          <w:lang w:val="es-AR"/>
        </w:rPr>
        <w:t xml:space="preserve">93% más de probabilidades </w:t>
      </w:r>
      <w:r w:rsidRPr="00916D2A">
        <w:rPr>
          <w:rFonts w:ascii="Gilroy" w:hAnsi="Gilroy"/>
          <w:sz w:val="20"/>
          <w:szCs w:val="20"/>
          <w:lang w:val="es-AR"/>
        </w:rPr>
        <w:t>de esperar con ansias ir al trabajo, y tienen el doble de probabilidades de ser remunerados de manera justa, ganar una parte justa de las ganancias de la empresa y tener una oportunidad justa de ascenso.</w:t>
      </w:r>
    </w:p>
    <w:p w14:paraId="42ABF861" w14:textId="77777777" w:rsidR="005510CD" w:rsidRDefault="005510CD" w:rsidP="00916D2A">
      <w:pPr>
        <w:rPr>
          <w:rFonts w:ascii="Gilroy" w:eastAsia="Times New Roman" w:hAnsi="Gilroy" w:cs="Segoe UI"/>
          <w:b/>
          <w:bCs/>
          <w:sz w:val="21"/>
          <w:szCs w:val="21"/>
          <w:lang w:val="es-AR"/>
        </w:rPr>
      </w:pPr>
    </w:p>
    <w:p w14:paraId="77F0A924" w14:textId="3D92C568" w:rsidR="00916D2A" w:rsidRDefault="00916D2A" w:rsidP="00916D2A">
      <w:pPr>
        <w:rPr>
          <w:rFonts w:ascii="Gilroy" w:eastAsia="Times New Roman" w:hAnsi="Gilroy" w:cs="Segoe UI"/>
          <w:b/>
          <w:bCs/>
          <w:sz w:val="21"/>
          <w:szCs w:val="21"/>
          <w:lang w:val="es-AR"/>
        </w:rPr>
      </w:pPr>
      <w:r w:rsidRPr="00916D2A">
        <w:rPr>
          <w:rFonts w:ascii="Gilroy" w:eastAsia="Times New Roman" w:hAnsi="Gilroy" w:cs="Segoe UI"/>
          <w:b/>
          <w:bCs/>
          <w:sz w:val="21"/>
          <w:szCs w:val="21"/>
          <w:lang w:val="es-AR"/>
        </w:rPr>
        <w:t>¡ESTAMOS CONTRATANDO!</w:t>
      </w:r>
    </w:p>
    <w:p w14:paraId="5AB5ECBD" w14:textId="77777777" w:rsidR="005510CD" w:rsidRPr="00916D2A" w:rsidRDefault="005510CD" w:rsidP="00916D2A">
      <w:pPr>
        <w:rPr>
          <w:rFonts w:ascii="Gilroy" w:eastAsia="Times New Roman" w:hAnsi="Gilroy" w:cs="Segoe UI"/>
          <w:b/>
          <w:bCs/>
          <w:sz w:val="21"/>
          <w:szCs w:val="21"/>
          <w:lang w:val="es-AR"/>
        </w:rPr>
      </w:pPr>
    </w:p>
    <w:p w14:paraId="6695C33C" w14:textId="77777777" w:rsidR="00916D2A" w:rsidRPr="00916D2A" w:rsidRDefault="00916D2A" w:rsidP="00916D2A">
      <w:pPr>
        <w:rPr>
          <w:rFonts w:ascii="Gilroy" w:hAnsi="Gilroy"/>
          <w:sz w:val="20"/>
          <w:szCs w:val="20"/>
          <w:highlight w:val="yellow"/>
          <w:bdr w:val="none" w:sz="0" w:space="0" w:color="auto" w:frame="1"/>
          <w:lang w:val="es-AR"/>
        </w:rPr>
      </w:pPr>
      <w:r w:rsidRPr="00916D2A">
        <w:rPr>
          <w:rFonts w:ascii="Gilroy" w:eastAsia="Times New Roman" w:hAnsi="Gilroy" w:cs="Segoe UI"/>
          <w:sz w:val="21"/>
          <w:szCs w:val="21"/>
          <w:lang w:val="es-AR"/>
        </w:rPr>
        <w:t>¿Buscas hacer crecer tu carrera en una empresa que pone a las personas en primer lugar? Conocé nuestras búsquedas activas: XXX</w:t>
      </w:r>
    </w:p>
    <w:p w14:paraId="1A6FCA10" w14:textId="77777777" w:rsidR="00916D2A" w:rsidRPr="00916D2A" w:rsidRDefault="00916D2A" w:rsidP="00916D2A">
      <w:pPr>
        <w:rPr>
          <w:rFonts w:ascii="Gilroy" w:eastAsia="Calibri" w:hAnsi="Gilroy" w:cs="Arial"/>
          <w:b/>
          <w:bCs/>
          <w:color w:val="000000"/>
          <w:sz w:val="20"/>
          <w:szCs w:val="20"/>
          <w:bdr w:val="none" w:sz="0" w:space="0" w:color="auto" w:frame="1"/>
          <w:lang w:val="es-AR"/>
        </w:rPr>
      </w:pPr>
    </w:p>
    <w:p w14:paraId="4DA7858E" w14:textId="77777777" w:rsidR="00916D2A" w:rsidRPr="00916D2A" w:rsidRDefault="00916D2A" w:rsidP="00916D2A">
      <w:pPr>
        <w:rPr>
          <w:rFonts w:ascii="Gilroy" w:hAnsi="Gilroy" w:cstheme="minorHAnsi"/>
          <w:b/>
          <w:bCs/>
          <w:sz w:val="20"/>
          <w:szCs w:val="20"/>
          <w:lang w:val="es-AR"/>
        </w:rPr>
      </w:pPr>
      <w:r w:rsidRPr="00916D2A">
        <w:rPr>
          <w:rFonts w:ascii="Gilroy" w:hAnsi="Gilroy" w:cstheme="minorHAnsi"/>
          <w:b/>
          <w:bCs/>
          <w:sz w:val="20"/>
          <w:szCs w:val="20"/>
          <w:highlight w:val="yellow"/>
          <w:lang w:val="es-AR"/>
        </w:rPr>
        <w:t>Acerca de la Empresa</w:t>
      </w:r>
    </w:p>
    <w:p w14:paraId="2EBB65D7" w14:textId="77777777" w:rsidR="00916D2A" w:rsidRPr="00916D2A" w:rsidRDefault="00916D2A" w:rsidP="00916D2A">
      <w:pPr>
        <w:rPr>
          <w:rFonts w:ascii="Gilroy" w:hAnsi="Gilroy"/>
          <w:b/>
          <w:bCs/>
          <w:sz w:val="20"/>
          <w:szCs w:val="20"/>
          <w:lang w:val="es-AR"/>
        </w:rPr>
      </w:pPr>
      <w:r w:rsidRPr="00916D2A">
        <w:rPr>
          <w:rFonts w:ascii="Gilroy" w:hAnsi="Gilroy"/>
          <w:b/>
          <w:bCs/>
          <w:sz w:val="20"/>
          <w:szCs w:val="20"/>
          <w:highlight w:val="yellow"/>
          <w:lang w:val="es-AR"/>
        </w:rPr>
        <w:t>Texto</w:t>
      </w:r>
    </w:p>
    <w:p w14:paraId="663EA6FF" w14:textId="77777777" w:rsidR="00916D2A" w:rsidRPr="00916D2A" w:rsidRDefault="00916D2A" w:rsidP="00916D2A">
      <w:pPr>
        <w:rPr>
          <w:rFonts w:ascii="Gilroy" w:hAnsi="Gilroy"/>
          <w:b/>
          <w:bCs/>
          <w:sz w:val="20"/>
          <w:szCs w:val="20"/>
          <w:lang w:val="es-AR"/>
        </w:rPr>
      </w:pPr>
      <w:r w:rsidRPr="00916D2A">
        <w:rPr>
          <w:rFonts w:ascii="Gilroy" w:hAnsi="Gilroy"/>
          <w:b/>
          <w:bCs/>
          <w:sz w:val="20"/>
          <w:szCs w:val="20"/>
          <w:lang w:val="es-AR"/>
        </w:rPr>
        <w:t>Acerca de la Certificación de Great Place to Work™</w:t>
      </w:r>
    </w:p>
    <w:p w14:paraId="0C995FD4" w14:textId="591C2E17" w:rsidR="00916D2A" w:rsidRPr="00916D2A" w:rsidRDefault="00916D2A" w:rsidP="00916D2A">
      <w:pPr>
        <w:rPr>
          <w:rFonts w:ascii="Gilroy" w:eastAsia="Sailec" w:hAnsi="Gilroy" w:cs="Calibri"/>
          <w:color w:val="0E101A"/>
          <w:sz w:val="20"/>
          <w:szCs w:val="20"/>
          <w:lang w:val="es-AR"/>
        </w:rPr>
      </w:pPr>
      <w:r w:rsidRPr="00916D2A">
        <w:rPr>
          <w:rFonts w:ascii="Gilroy" w:hAnsi="Gilroy"/>
          <w:sz w:val="20"/>
          <w:szCs w:val="20"/>
          <w:lang w:val="es-AR"/>
        </w:rPr>
        <w:t xml:space="preserve">La Certificación de Great Place to Work® es el reconocimiento que las empresas aspiran a lograr como "empleador de elección". Es el único reconocimiento basado enteramente en lo que los empleados informan sobre su experiencia en el lugar de trabajo, específicamente, en la forma en que experimentan de manera consistente un lugar de trabajo de alto nivel de confianza. La Certificación de Great Place to Work es reconocida en todo el mundo tanto por empleados como por empleadores y es el punto de referencia global para identificar y reconocer experiencias excepcionales de empleados. Cada año, más de 10,000 empresas en </w:t>
      </w:r>
      <w:r w:rsidR="005510CD">
        <w:rPr>
          <w:rFonts w:ascii="Gilroy" w:hAnsi="Gilroy"/>
          <w:sz w:val="20"/>
          <w:szCs w:val="20"/>
          <w:lang w:val="es-AR"/>
        </w:rPr>
        <w:t>115</w:t>
      </w:r>
      <w:r w:rsidRPr="00916D2A">
        <w:rPr>
          <w:rFonts w:ascii="Gilroy" w:hAnsi="Gilroy"/>
          <w:sz w:val="20"/>
          <w:szCs w:val="20"/>
          <w:lang w:val="es-AR"/>
        </w:rPr>
        <w:t xml:space="preserve"> países solicitan obtener la Certificación de Great Place to Work.</w:t>
      </w:r>
    </w:p>
    <w:p w14:paraId="72FDFDA9" w14:textId="77777777" w:rsidR="00916D2A" w:rsidRPr="00916D2A" w:rsidRDefault="00916D2A" w:rsidP="00916D2A">
      <w:pPr>
        <w:shd w:val="clear" w:color="auto" w:fill="FFFFFF" w:themeFill="background1"/>
        <w:spacing w:after="150"/>
        <w:jc w:val="both"/>
        <w:rPr>
          <w:rFonts w:ascii="Gilroy" w:eastAsia="Calibri" w:hAnsi="Gilroy"/>
          <w:b/>
          <w:bCs/>
          <w:color w:val="000000"/>
          <w:sz w:val="20"/>
          <w:szCs w:val="20"/>
          <w:bdr w:val="none" w:sz="0" w:space="0" w:color="auto" w:frame="1"/>
        </w:rPr>
      </w:pPr>
      <w:proofErr w:type="spellStart"/>
      <w:r w:rsidRPr="00916D2A">
        <w:rPr>
          <w:rFonts w:ascii="Gilroy" w:eastAsia="Calibri" w:hAnsi="Gilroy"/>
          <w:b/>
          <w:bCs/>
          <w:color w:val="000000"/>
          <w:sz w:val="20"/>
          <w:szCs w:val="20"/>
          <w:bdr w:val="none" w:sz="0" w:space="0" w:color="auto" w:frame="1"/>
        </w:rPr>
        <w:t>Acerca</w:t>
      </w:r>
      <w:proofErr w:type="spellEnd"/>
      <w:r w:rsidRPr="00916D2A">
        <w:rPr>
          <w:rFonts w:ascii="Gilroy" w:eastAsia="Calibri" w:hAnsi="Gilroy"/>
          <w:b/>
          <w:bCs/>
          <w:color w:val="000000"/>
          <w:sz w:val="20"/>
          <w:szCs w:val="20"/>
          <w:bdr w:val="none" w:sz="0" w:space="0" w:color="auto" w:frame="1"/>
        </w:rPr>
        <w:t xml:space="preserve"> de Great Place to Work®</w:t>
      </w:r>
    </w:p>
    <w:p w14:paraId="14F93EB3" w14:textId="77777777" w:rsidR="00916D2A" w:rsidRPr="00916D2A" w:rsidRDefault="00916D2A" w:rsidP="00916D2A">
      <w:pPr>
        <w:shd w:val="clear" w:color="auto" w:fill="FFFFFF" w:themeFill="background1"/>
        <w:spacing w:after="150"/>
        <w:jc w:val="both"/>
        <w:rPr>
          <w:rFonts w:ascii="Gilroy" w:eastAsia="Calibri" w:hAnsi="Gilroy"/>
          <w:color w:val="000000"/>
          <w:sz w:val="20"/>
          <w:szCs w:val="20"/>
          <w:bdr w:val="none" w:sz="0" w:space="0" w:color="auto" w:frame="1"/>
          <w:lang w:val="es-AR"/>
        </w:rPr>
      </w:pPr>
      <w:r w:rsidRPr="00916D2A">
        <w:rPr>
          <w:rFonts w:ascii="Gilroy" w:eastAsia="Calibri" w:hAnsi="Gilroy"/>
          <w:color w:val="000000"/>
          <w:sz w:val="20"/>
          <w:szCs w:val="20"/>
          <w:bdr w:val="none" w:sz="0" w:space="0" w:color="auto" w:frame="1"/>
          <w:lang w:val="es-AR"/>
        </w:rPr>
        <w:t>Great Place To Work® es la autoridad global en cultura laboral. Nuestra misión es ayudar a que todos los lugares se conviertan en excelentes lugares para trabajar. Ofrecemos a los líderes y las organizaciones el reconocimiento y las herramientas para crear una experiencia de empleados consistentemente positiva y abrumadora, fomentando culturas que están probadas para impulsar los negocios, mejorar vidas y mejorar la sociedad. Nuestro reconocimiento es el más respetado en el mundo para atraer a las personas adecuadas. Nuestra metodología y plataforma patentadas permiten a las organizaciones capturar, analizar y comprender verdaderamente la experiencia de todos los empleados. Nuestra investigación innovadora capacita a las organizaciones para construir culturas que retengan el talento y desbloqueen el potencial de cada empleado. Nuestros entrenadores, contenido y comunidad conectan a los líderes más audaces, las ideas y las innovaciones en la experiencia de empleados. Desde 1992, nuestra Certificación™, las Listas de los Mejores Lugares para Trabajar™ y los puntos de referencia globales se han convertido en el estándar de la industria, basados en datos de más de 100 millones de empleados en 150 países de todo el mundo.</w:t>
      </w:r>
    </w:p>
    <w:p w14:paraId="38E707B5" w14:textId="77777777" w:rsidR="00916D2A" w:rsidRPr="00916D2A" w:rsidRDefault="00916D2A" w:rsidP="00916D2A">
      <w:pPr>
        <w:shd w:val="clear" w:color="auto" w:fill="FFFFFF" w:themeFill="background1"/>
        <w:spacing w:after="150"/>
        <w:jc w:val="center"/>
        <w:rPr>
          <w:rFonts w:ascii="Gilroy" w:eastAsia="Calibri" w:hAnsi="Gilroy"/>
          <w:b/>
          <w:bCs/>
          <w:color w:val="000000"/>
          <w:sz w:val="20"/>
          <w:szCs w:val="20"/>
          <w:bdr w:val="none" w:sz="0" w:space="0" w:color="auto" w:frame="1"/>
          <w:lang w:val="es-AR"/>
        </w:rPr>
      </w:pPr>
    </w:p>
    <w:p w14:paraId="121F8AD1" w14:textId="77777777" w:rsidR="00916D2A" w:rsidRPr="00916D2A" w:rsidRDefault="00916D2A" w:rsidP="00916D2A">
      <w:pPr>
        <w:shd w:val="clear" w:color="auto" w:fill="FFFFFF" w:themeFill="background1"/>
        <w:spacing w:after="150"/>
        <w:jc w:val="center"/>
        <w:rPr>
          <w:rFonts w:ascii="Gilroy" w:eastAsia="Calibri" w:hAnsi="Gilroy"/>
          <w:b/>
          <w:bCs/>
          <w:color w:val="000000"/>
          <w:sz w:val="20"/>
          <w:szCs w:val="20"/>
          <w:bdr w:val="none" w:sz="0" w:space="0" w:color="auto" w:frame="1"/>
          <w:lang w:val="es-AR"/>
        </w:rPr>
      </w:pPr>
    </w:p>
    <w:p w14:paraId="5F1D2228" w14:textId="77777777" w:rsidR="00916D2A" w:rsidRPr="00916D2A" w:rsidRDefault="00916D2A" w:rsidP="00916D2A">
      <w:pPr>
        <w:shd w:val="clear" w:color="auto" w:fill="FFFFFF" w:themeFill="background1"/>
        <w:spacing w:after="150"/>
        <w:jc w:val="center"/>
        <w:rPr>
          <w:rFonts w:ascii="Gilroy" w:eastAsia="Times New Roman" w:hAnsi="Gilroy" w:cs="Helvetica"/>
          <w:b/>
          <w:bCs/>
          <w:sz w:val="24"/>
          <w:szCs w:val="24"/>
          <w:highlight w:val="yellow"/>
          <w:lang w:val="es-AR"/>
        </w:rPr>
      </w:pPr>
    </w:p>
    <w:p w14:paraId="7BB43524" w14:textId="77777777" w:rsidR="00916D2A" w:rsidRPr="00916D2A" w:rsidRDefault="00916D2A" w:rsidP="00916D2A">
      <w:pPr>
        <w:rPr>
          <w:rFonts w:ascii="Gilroy" w:hAnsi="Gilroy"/>
          <w:sz w:val="20"/>
          <w:szCs w:val="20"/>
          <w:lang w:val="es-AR"/>
        </w:rPr>
      </w:pPr>
    </w:p>
    <w:p w14:paraId="626D1A17" w14:textId="77777777" w:rsidR="006C3F21" w:rsidRPr="00916D2A" w:rsidRDefault="006C3F21">
      <w:pPr>
        <w:rPr>
          <w:rFonts w:ascii="Gilroy" w:hAnsi="Gilroy"/>
          <w:lang w:val="es-AR"/>
        </w:rPr>
      </w:pPr>
    </w:p>
    <w:sectPr w:rsidR="006C3F21" w:rsidRPr="00916D2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7CD3D" w14:textId="77777777" w:rsidR="003474AA" w:rsidRDefault="003474AA" w:rsidP="00916D2A">
      <w:pPr>
        <w:spacing w:after="0" w:line="240" w:lineRule="auto"/>
      </w:pPr>
      <w:r>
        <w:separator/>
      </w:r>
    </w:p>
  </w:endnote>
  <w:endnote w:type="continuationSeparator" w:id="0">
    <w:p w14:paraId="6DD8B378" w14:textId="77777777" w:rsidR="003474AA" w:rsidRDefault="003474AA" w:rsidP="0091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ilec">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8A3AD" w14:textId="77777777" w:rsidR="003474AA" w:rsidRDefault="003474AA" w:rsidP="00916D2A">
      <w:pPr>
        <w:spacing w:after="0" w:line="240" w:lineRule="auto"/>
      </w:pPr>
      <w:r>
        <w:separator/>
      </w:r>
    </w:p>
  </w:footnote>
  <w:footnote w:type="continuationSeparator" w:id="0">
    <w:p w14:paraId="359E07FD" w14:textId="77777777" w:rsidR="003474AA" w:rsidRDefault="003474AA" w:rsidP="00916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F0D26" w14:textId="488F179A" w:rsidR="00916D2A" w:rsidRDefault="00916D2A">
    <w:pPr>
      <w:pStyle w:val="Encabezado"/>
    </w:pPr>
    <w:r>
      <w:rPr>
        <w:noProof/>
      </w:rPr>
      <w:drawing>
        <wp:inline distT="0" distB="0" distL="0" distR="0" wp14:anchorId="742A95E7" wp14:editId="00116CA0">
          <wp:extent cx="1592580" cy="127100"/>
          <wp:effectExtent l="0" t="0" r="7620" b="6350"/>
          <wp:docPr id="1461607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115" cy="1370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F29FC"/>
    <w:multiLevelType w:val="hybridMultilevel"/>
    <w:tmpl w:val="DCBA6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3268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D2A"/>
    <w:rsid w:val="003474AA"/>
    <w:rsid w:val="005510CD"/>
    <w:rsid w:val="005960BD"/>
    <w:rsid w:val="006C3F21"/>
    <w:rsid w:val="00916D2A"/>
    <w:rsid w:val="009F0D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3F14"/>
  <w15:chartTrackingRefBased/>
  <w15:docId w15:val="{C369204F-8BD1-4B94-8C87-204A72B98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D2A"/>
    <w:rPr>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6D2A"/>
    <w:pPr>
      <w:ind w:left="720"/>
      <w:contextualSpacing/>
    </w:pPr>
  </w:style>
  <w:style w:type="paragraph" w:styleId="NormalWeb">
    <w:name w:val="Normal (Web)"/>
    <w:basedOn w:val="Normal"/>
    <w:uiPriority w:val="99"/>
    <w:unhideWhenUsed/>
    <w:rsid w:val="00916D2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916D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6D2A"/>
    <w:rPr>
      <w:kern w:val="0"/>
      <w:lang w:val="en-US"/>
      <w14:ligatures w14:val="none"/>
    </w:rPr>
  </w:style>
  <w:style w:type="paragraph" w:styleId="Piedepgina">
    <w:name w:val="footer"/>
    <w:basedOn w:val="Normal"/>
    <w:link w:val="PiedepginaCar"/>
    <w:uiPriority w:val="99"/>
    <w:unhideWhenUsed/>
    <w:rsid w:val="00916D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6D2A"/>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4551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Baez</dc:creator>
  <cp:keywords/>
  <dc:description/>
  <cp:lastModifiedBy>María Noel Sanguinetti</cp:lastModifiedBy>
  <cp:revision>2</cp:revision>
  <dcterms:created xsi:type="dcterms:W3CDTF">2023-10-03T18:28:00Z</dcterms:created>
  <dcterms:modified xsi:type="dcterms:W3CDTF">2023-10-03T18:28:00Z</dcterms:modified>
</cp:coreProperties>
</file>